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书名：我国消费需求发展趋势和消费政策研究</w:t>
      </w:r>
    </w:p>
    <w:p>
      <w:r>
        <w:t>作者：房爱卿主编；范剑平，朱小良副主编</w:t>
      </w:r>
    </w:p>
    <w:p>
      <w:r>
        <w:t>出版社：北京：中国经济出版社</w:t>
      </w:r>
    </w:p>
    <w:p>
      <w:r>
        <w:t>出版日期：2006.04</w:t>
      </w:r>
    </w:p>
    <w:p>
      <w:r>
        <w:t>总页数：263</w:t>
      </w:r>
    </w:p>
    <w:p>
      <w:r>
        <w:t>更多请访问教客网: www.jiaokey.com</w:t>
      </w:r>
    </w:p>
    <w:p>
      <w:r>
        <w:t>我国消费需求发展趋势和消费政策研究 评论地址：https://www.jiaokey.com/book/detail/11543058.html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