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担保法司法解释实例释解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担保法司法解释实例释解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本书出售、求购地址：https://www.jiaokey.com/book/detail/11542981.html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关键词搜索：https://www.jiaokey.com/tag/担保法司法解释实例释解.html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