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煤矿综采工作面煤尘浓度分布、动态变化及各测尘点浓度的意义</w:t>
      </w:r>
    </w:p>
    <w:p>
      <w:r>
        <w:rPr>
          <w:rFonts w:ascii="宋体" w:hAnsi="宋体" w:eastAsia="宋体"/>
          <w:sz w:val="24"/>
        </w:rPr>
        <w:t>山西医学院，郭鼐，牛侨，姚汝琳，阳泉矿务局医院，刘和顺，阳泉市职防所，包雁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煤矿综采工作面煤尘浓度分布、动态变化及各测尘点浓度的意义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山西医学院，郭鼐，牛侨，姚汝琳，阳泉矿务局医院，刘和顺，阳泉市职防所，包雁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本书出售、求购地址：https://www.jiaokey.com/book/detail/11542571.html</w:t>
      </w:r>
    </w:p>
    <w:p>
      <w:r>
        <w:t>更多相关图书推荐：https://www.jiaokey.com</w:t>
      </w:r>
    </w:p>
    <w:p>
      <w:r>
        <w:t>山西医学院，郭鼐，牛侨，姚汝琳，阳泉矿务局医院，刘和顺，阳泉市职防所，包雁 其他作品：https://www.jiaokey.com/tag/山西医学院，郭鼐，牛侨，姚汝琳，阳泉矿务局医院，刘和顺，阳泉市职防所，包雁.html</w:t>
      </w:r>
    </w:p>
    <w:p>
      <w:r>
        <w:t>关键词搜索：https://www.jiaokey.com/tag/煤矿综采工作面煤尘浓度分布、动态变化及各测尘点浓度的意义.html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