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金属切削与冲压安全生产</w:t>
      </w:r>
    </w:p>
    <w:p>
      <w:r>
        <w:rPr>
          <w:rFonts w:ascii="宋体" w:hAnsi="宋体" w:eastAsia="宋体"/>
          <w:sz w:val="24"/>
        </w:rPr>
        <w:t>上海市劳动局劳动保护处编；王根勤等绘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金属切削与冲压安全生产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上海市劳动局劳动保护处编；王根勤等绘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本书出售、求购地址：https://www.jiaokey.com/book/detail/11541547.html</w:t>
      </w:r>
    </w:p>
    <w:p>
      <w:r>
        <w:t>更多相关图书推荐：https://www.jiaokey.com</w:t>
      </w:r>
    </w:p>
    <w:p>
      <w:r>
        <w:t>上海市劳动局劳动保护处编；王根勤等绘 其他作品：https://www.jiaokey.com/tag/上海市劳动局劳动保护处编；王根勤等绘.html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关键词搜索：https://www.jiaokey.com/tag/金属切削与冲压安全生产.html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