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中学语文阅读标准化训练与指导</w:t>
      </w:r>
    </w:p>
    <w:p>
      <w:r>
        <w:rPr>
          <w:rFonts w:ascii="宋体" w:hAnsi="宋体" w:eastAsia="宋体"/>
          <w:sz w:val="24"/>
        </w:rPr>
        <w:t>傅义，姜洪海，吴德升，沙铁生，戴文平编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中学语文阅读标准化训练与指导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傅义，姜洪海，吴德升，沙铁生，戴文平编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本书出售、求购地址：https://www.jiaokey.com/book/detail/11540748.html</w:t>
      </w:r>
    </w:p>
    <w:p>
      <w:r>
        <w:t>更多相关图书推荐：https://www.jiaokey.com</w:t>
      </w:r>
    </w:p>
    <w:p>
      <w:r>
        <w:t>傅义，姜洪海，吴德升，沙铁生，戴文平编 其他作品：https://www.jiaokey.com/tag/傅义，姜洪海，吴德升，沙铁生，戴文平编.html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关键词搜索：https://www.jiaokey.com/tag/中学语文阅读标准化训练与指导.html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