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演化经济学前沿 竞争、自组织与创新政策 competition， self-organization and innovation policy</w:t>
      </w:r>
    </w:p>
    <w:p>
      <w:r>
        <w:rPr>
          <w:rFonts w:ascii="宋体" w:hAnsi="宋体" w:eastAsia="宋体"/>
          <w:sz w:val="24"/>
        </w:rPr>
        <w:t>（澳）约翰·福斯特（John Foster），（英）J. 斯坦利·梅特卡夫（J. Stanley Metcalfe）主编；贾根良，刘刚译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演化经济学前沿 竞争、自组织与创新政策 competition， self-organization and innovation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（澳）约翰·福斯特（John Foster），（英）J. 斯坦利·梅特卡夫（J. Stanley Metcalfe）主编；贾根良，刘刚译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本书出售、求购地址：https://www.jiaokey.com/book/detail/11539994.html</w:t>
      </w:r>
    </w:p>
    <w:p>
      <w:r>
        <w:t>更多相关图书推荐：https://www.jiaokey.com</w:t>
      </w:r>
    </w:p>
    <w:p>
      <w:r>
        <w:t>（澳）约翰·福斯特（John Foster），（英）J. 斯坦利·梅特卡夫（J. Stanley Metcalfe）主编；贾根良，刘刚译 其他作品：https://www.jiaokey.com/tag/（澳）约翰·福斯特（John Foster），（英）J. 斯坦利·梅特卡夫（J. Stanley Metcalfe）主编；贾根良，刘刚译.html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关键词搜索：https://www.jiaokey.com/tag/演化经济学前沿 竞争、自组织与创新政策 competition， self-organization and innovation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