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刑事法判解研究  2004年第4辑  总第9辑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刑事法判解研究  2004年第4辑  总第9辑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本书出售、求购地址：https://www.jiaokey.com/book/detail/11539740.html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关键词搜索：https://www.jiaokey.com/tag/刑事法判解研究  2004年第4辑  总第9辑.html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