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书名：分析化学研究进展</w:t>
      </w:r>
    </w:p>
    <w:p>
      <w:r>
        <w:t>作者：河北省分析科学技术实验室组编；孙汉文主编；姚子华，高俊刚，申世刚，李正平副主编</w:t>
      </w:r>
    </w:p>
    <w:p>
      <w:r>
        <w:t>出版社：保定：河北大学出版社</w:t>
      </w:r>
    </w:p>
    <w:p>
      <w:r>
        <w:t>出版日期：2004.09</w:t>
      </w:r>
    </w:p>
    <w:p>
      <w:r>
        <w:t>总页数：288</w:t>
      </w:r>
    </w:p>
    <w:p>
      <w:r>
        <w:t>更多请访问教客网: www.jiaokey.com</w:t>
      </w:r>
    </w:p>
    <w:p>
      <w:r>
        <w:t>分析化学研究进展 评论地址：https://www.jiaokey.com/book/detail/11539513.html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