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马克笔30分钟快速表现  建筑篇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马克笔30分钟快速表现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本书出售、求购地址：https://www.jiaokey.com/book/detail/11539178.html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关键词搜索：https://www.jiaokey.com/tag/马克笔30分钟快速表现  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