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书名：现代美术设计指南  国际美术设计作品六百例</w:t>
      </w:r>
    </w:p>
    <w:p>
      <w:r>
        <w:t>作者：《广告文艺》编辑部编辑</w:t>
      </w:r>
    </w:p>
    <w:p>
      <w:r>
        <w:t>出版社：济南：山东文艺出版社</w:t>
      </w:r>
    </w:p>
    <w:p>
      <w:r>
        <w:t>出版日期：1987</w:t>
      </w:r>
    </w:p>
    <w:p>
      <w:r>
        <w:t>总页数：94</w:t>
      </w:r>
    </w:p>
    <w:p>
      <w:r>
        <w:t>更多请访问教客网: www.jiaokey.com</w:t>
      </w:r>
    </w:p>
    <w:p>
      <w:r>
        <w:t>现代美术设计指南  国际美术设计作品六百例 评论地址：https://www.jiaokey.com/book/detail/11536583.html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