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书名：好媳妇  精神文明花束</w:t>
      </w:r>
    </w:p>
    <w:p>
      <w:r>
        <w:t>作者：河北省妇联宣教部编</w:t>
      </w:r>
    </w:p>
    <w:p>
      <w:r>
        <w:t>出版社：石家庄：河北人民出版社</w:t>
      </w:r>
    </w:p>
    <w:p>
      <w:r>
        <w:t>出版日期：1984.11</w:t>
      </w:r>
    </w:p>
    <w:p>
      <w:r>
        <w:t>总页数：127</w:t>
      </w:r>
    </w:p>
    <w:p>
      <w:r>
        <w:t>更多请访问教客网: www.jiaokey.com</w:t>
      </w:r>
    </w:p>
    <w:p>
      <w:r>
        <w:t>好媳妇  精神文明花束 评论地址：https://www.jiaokey.com/book/detail/11536037.html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