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书名：清代社会的慢变量  从清代基层社会组织看中国封建社会结构与经济结构的演变趋势</w:t>
      </w:r>
    </w:p>
    <w:p>
      <w:r>
        <w:t>作者：张研著</w:t>
      </w:r>
    </w:p>
    <w:p>
      <w:r>
        <w:t>出版社：太原：山西人民出版社</w:t>
      </w:r>
    </w:p>
    <w:p>
      <w:r>
        <w:t>出版日期：2000.01</w:t>
      </w:r>
    </w:p>
    <w:p>
      <w:r>
        <w:t>总页数：394</w:t>
      </w:r>
    </w:p>
    <w:p>
      <w:r>
        <w:t>更多请访问教客网: www.jiaokey.com</w:t>
      </w:r>
    </w:p>
    <w:p>
      <w:r>
        <w:t>清代社会的慢变量  从清代基层社会组织看中国封建社会结构与经济结构的演变趋势 评论地址：https://www.jiaokey.com/book/detail/11534351.html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