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书名：魏源全集  第14册  皇朝经世文编  卷15-卷33  吏政  户政</w:t>
      </w:r>
    </w:p>
    <w:p>
      <w:r>
        <w:t>作者：（清）魏源</w:t>
      </w:r>
    </w:p>
    <w:p>
      <w:r>
        <w:t>出版社：长沙:岳麓书社,2004.12</w:t>
      </w:r>
    </w:p>
    <w:p>
      <w:r>
        <w:t>出版日期：</w:t>
      </w:r>
    </w:p>
    <w:p>
      <w:r>
        <w:t>总页数：863</w:t>
      </w:r>
    </w:p>
    <w:p>
      <w:r>
        <w:t>更多请访问教客网: www.jiaokey.com</w:t>
      </w:r>
    </w:p>
    <w:p>
      <w:r>
        <w:t>魏源全集  第14册  皇朝经世文编  卷15-卷33  吏政  户政 评论地址：https://www.jiaokey.com/book/detail/11534235.html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