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</w:t>
      </w:r>
    </w:p>
    <w:p>
      <w:r>
        <w:t>作者：林钰源，汪晓曙总主编；陈长生主编；共同参与此系列教材编写</w:t>
      </w:r>
    </w:p>
    <w:p>
      <w:r>
        <w:t>出版社：广州：岭南美术出版社</w:t>
      </w:r>
    </w:p>
    <w:p>
      <w:r>
        <w:t>出版日期：2005.07</w:t>
      </w:r>
    </w:p>
    <w:p>
      <w:r>
        <w:t>总页数：232</w:t>
      </w:r>
    </w:p>
    <w:p>
      <w:r>
        <w:t>更多请访问教客网: www.jiaokey.com</w:t>
      </w:r>
    </w:p>
    <w:p>
      <w:r>
        <w:t>室内设计 评论地址：https://www.jiaokey.com/book/detail/11534056.html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