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非欧几何、新实证论和几何基础批判</w:t>
      </w:r>
    </w:p>
    <w:p>
      <w:r>
        <w:rPr>
          <w:rFonts w:ascii="宋体" w:hAnsi="宋体" w:eastAsia="宋体"/>
          <w:sz w:val="24"/>
        </w:rPr>
        <w:t>非非欧孙春煦编著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非欧几何、新实证论和几何基础批判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非非欧孙春煦编著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本书出售、求购地址：https://www.jiaokey.com/book/detail/11533825.html</w:t>
      </w:r>
    </w:p>
    <w:p>
      <w:r>
        <w:t>更多相关图书推荐：https://www.jiaokey.com</w:t>
      </w:r>
    </w:p>
    <w:p>
      <w:r>
        <w:t>非非欧孙春煦编著 其他作品：https://www.jiaokey.com/tag/非非欧孙春煦编著.html</w:t>
      </w:r>
    </w:p>
    <w:p>
      <w:r>
        <w:t>关键词搜索：https://www.jiaokey.com/tag/非欧几何、新实证论和几何基础批判.html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