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生生不息的中国人</w:t>
      </w:r>
    </w:p>
    <w:p>
      <w:r>
        <w:rPr>
          <w:rFonts w:ascii="宋体" w:hAnsi="宋体" w:eastAsia="宋体"/>
          <w:sz w:val="24"/>
        </w:rPr>
        <w:t>中国社会科学院《历史研究》主编；葛剑雄著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生生不息的中国人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中国社会科学院《历史研究》主编；葛剑雄著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广州：广东人民出版社；北京：华夏出版社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本书出售、求购地址：https://www.jiaokey.com/book/detail/11532870.html</w:t>
      </w:r>
    </w:p>
    <w:p>
      <w:r>
        <w:t>更多相关图书推荐：https://www.jiaokey.com</w:t>
      </w:r>
    </w:p>
    <w:p>
      <w:r>
        <w:t>中国社会科学院《历史研究》主编；葛剑雄著 其他作品：https://www.jiaokey.com/tag/中国社会科学院《历史研究》主编；葛剑雄著.html</w:t>
      </w:r>
    </w:p>
    <w:p>
      <w:r>
        <w:t>广州：广东人民出版社；北京：华夏出版社 出版图书：https://www.jiaokey.com/tag/广州：广东人民出版社；北京：华夏出版社.html</w:t>
      </w:r>
    </w:p>
    <w:p>
      <w:r>
        <w:t>关键词搜索：https://www.jiaokey.com/tag/生生不息的中国人.html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