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领导讲话稿写作规范与技巧</w:t>
      </w:r>
    </w:p>
    <w:p>
      <w:r>
        <w:rPr>
          <w:rFonts w:ascii="宋体" w:hAnsi="宋体" w:eastAsia="宋体"/>
          <w:sz w:val="24"/>
        </w:rPr>
        <w:t>廖雄军，赵如锋主编；廖宏军，温朝霞，吴瑞坚，赵婷婷，彭维芬，闻瑞东编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领导讲话稿写作规范与技巧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廖雄军，赵如锋主编；廖宏军，温朝霞，吴瑞坚，赵婷婷，彭维芬，闻瑞东编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本书出售、求购地址：https://www.jiaokey.com/book/detail/11530618.html</w:t>
      </w:r>
    </w:p>
    <w:p>
      <w:r>
        <w:t>更多相关图书推荐：https://www.jiaokey.com</w:t>
      </w:r>
    </w:p>
    <w:p>
      <w:r>
        <w:t>廖雄军，赵如锋主编；廖宏军，温朝霞，吴瑞坚，赵婷婷，彭维芬，闻瑞东编 其他作品：https://www.jiaokey.com/tag/廖雄军，赵如锋主编；廖宏军，温朝霞，吴瑞坚，赵婷婷，彭维芬，闻瑞东编.html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关键词搜索：https://www.jiaokey.com/tag/领导讲话稿写作规范与技巧.html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