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书名：知识分子要为中华民族的振兴建功立业</w:t>
      </w:r>
    </w:p>
    <w:p>
      <w:r>
        <w:t>作者：沈铭贤编著</w:t>
      </w:r>
    </w:p>
    <w:p>
      <w:r>
        <w:t>出版社：上海：上海人民出版社</w:t>
      </w:r>
    </w:p>
    <w:p>
      <w:r>
        <w:t>出版日期：1998.09</w:t>
      </w:r>
    </w:p>
    <w:p>
      <w:r>
        <w:t>总页数：173</w:t>
      </w:r>
    </w:p>
    <w:p>
      <w:r>
        <w:t>更多请访问教客网: www.jiaokey.com</w:t>
      </w:r>
    </w:p>
    <w:p>
      <w:r>
        <w:t>知识分子要为中华民族的振兴建功立业 评论地址：https://www.jiaokey.com/book/detail/11530200.html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