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全国计算机等级考试考点考题解析与实战  三级网络技术  第2版</w:t>
      </w:r>
    </w:p>
    <w:p>
      <w:r>
        <w:rPr>
          <w:rFonts w:ascii="宋体" w:hAnsi="宋体" w:eastAsia="宋体"/>
          <w:sz w:val="24"/>
        </w:rPr>
        <w:t>计算机等级考试命题研究组组编；李文龙，周红，俞永达等编著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全国计算机等级考试考点考题解析与实战  三级网络技术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计算机等级考试命题研究组组编；李文龙，周红，俞永达等编著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本书出售、求购地址：https://www.jiaokey.com/book/detail/11530000.html</w:t>
      </w:r>
    </w:p>
    <w:p>
      <w:r>
        <w:t>更多相关图书推荐：https://www.jiaokey.com</w:t>
      </w:r>
    </w:p>
    <w:p>
      <w:r>
        <w:t>计算机等级考试命题研究组组编；李文龙，周红，俞永达等编著 其他作品：https://www.jiaokey.com/tag/计算机等级考试命题研究组组编；李文龙，周红，俞永达等编著.html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关键词搜索：https://www.jiaokey.com/tag/全国计算机等级考试考点考题解析与实战  三级网络技术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