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韦红燕  工笔重彩画</w:t>
      </w:r>
    </w:p>
    <w:p>
      <w:r>
        <w:rPr>
          <w:rFonts w:ascii="宋体" w:hAnsi="宋体" w:eastAsia="宋体"/>
          <w:sz w:val="24"/>
        </w:rPr>
        <w:t>王秋主编；刘大吉，杨春生副主编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韦红燕  工笔重彩画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王秋主编；刘大吉，杨春生副主编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沈阳：中国·辽宁美术出版社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本书出售、求购地址：https://www.jiaokey.com/book/detail/11529587.html</w:t>
      </w:r>
    </w:p>
    <w:p>
      <w:r>
        <w:t>更多相关图书推荐：https://www.jiaokey.com</w:t>
      </w:r>
    </w:p>
    <w:p>
      <w:r>
        <w:t>王秋主编；刘大吉，杨春生副主编 其他作品：https://www.jiaokey.com/tag/王秋主编；刘大吉，杨春生副主编.html</w:t>
      </w:r>
    </w:p>
    <w:p>
      <w:r>
        <w:t>沈阳：中国·辽宁美术出版社 出版图书：https://www.jiaokey.com/tag/沈阳：中国·辽宁美术出版社.html</w:t>
      </w:r>
    </w:p>
    <w:p>
      <w:r>
        <w:t>关键词搜索：https://www.jiaokey.com/tag/韦红燕  工笔重彩画.html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