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06  客厅设计系列  中户型客厅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06  客厅设计系列  中户型客厅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本书出售、求购地址：https://www.jiaokey.com/book/detail/11529382.html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06  客厅设计系列  中户型客厅.html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