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25  书房·休闲区设计系列  休闲区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25  书房·休闲区设计系列  休闲区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本书出售、求购地址：https://www.jiaokey.com/book/detail/11529366.html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25  书房·休闲区设计系列  休闲区.html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