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21  书房·休闲区设计系列  中式书房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21  书房·休闲区设计系列  中式书房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21  书房·休闲区设计系列  中式书房.html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