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高中英语阅读精粹90篇  提高篇</w:t>
      </w:r>
    </w:p>
    <w:p>
      <w:r>
        <w:rPr>
          <w:rFonts w:ascii="宋体" w:hAnsi="宋体" w:eastAsia="宋体"/>
          <w:sz w:val="24"/>
        </w:rPr>
        <w:t>张英主编；胡斌，吴芳，杜任娟，薛晖，练幼娴编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高中英语阅读精粹90篇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张英主编；胡斌，吴芳，杜任娟，薛晖，练幼娴编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本书出售、求购地址：https://www.jiaokey.com/book/detail/11529183.html</w:t>
      </w:r>
    </w:p>
    <w:p>
      <w:r>
        <w:t>更多相关图书推荐：https://www.jiaokey.com</w:t>
      </w:r>
    </w:p>
    <w:p>
      <w:r>
        <w:t>张英主编；胡斌，吴芳，杜任娟，薛晖，练幼娴编 其他作品：https://www.jiaokey.com/tag/张英主编；胡斌，吴芳，杜任娟，薛晖，练幼娴编.html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关键词搜索：https://www.jiaokey.com/tag/高中英语阅读精粹90篇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