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气象器械学</w:t>
      </w:r>
    </w:p>
    <w:p>
      <w:r>
        <w:rPr>
          <w:rFonts w:ascii="宋体" w:hAnsi="宋体" w:eastAsia="宋体"/>
          <w:sz w:val="24"/>
        </w:rPr>
        <w:t>（日）冈田武松著；王应伟译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气象器械学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（日）冈田武松著；王应伟译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中国气象学会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本书出售、求购地址：https://www.jiaokey.com/book/detail/11528799.html</w:t>
      </w:r>
    </w:p>
    <w:p>
      <w:r>
        <w:t>更多相关图书推荐：https://www.jiaokey.com</w:t>
      </w:r>
    </w:p>
    <w:p>
      <w:r>
        <w:t>（日）冈田武松著；王应伟译 其他作品：https://www.jiaokey.com/tag/（日）冈田武松著；王应伟译.html</w:t>
      </w:r>
    </w:p>
    <w:p>
      <w:r>
        <w:t>中国气象学会 出版图书：https://www.jiaokey.com/tag/中国气象学会.html</w:t>
      </w:r>
    </w:p>
    <w:p>
      <w:r>
        <w:t>关键词搜索：https://www.jiaokey.com/tag/气象器械学.html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