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什么是包装设计？</w:t>
      </w:r>
    </w:p>
    <w:p>
      <w:r>
        <w:rPr>
          <w:rFonts w:ascii="宋体" w:hAnsi="宋体" w:eastAsia="宋体"/>
          <w:sz w:val="24"/>
        </w:rPr>
        <w:t>贾尔斯·卡尔弗（Giles Calver）编著；吴雪杉译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什么是包装设计？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贾尔斯·卡尔弗（Giles Calver）编著；吴雪杉译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本书出售、求购地址：https://www.jiaokey.com/book/detail/11526942.html</w:t>
      </w:r>
    </w:p>
    <w:p>
      <w:r>
        <w:t>更多相关图书推荐：https://www.jiaokey.com</w:t>
      </w:r>
    </w:p>
    <w:p>
      <w:r>
        <w:t>贾尔斯·卡尔弗（Giles Calver）编著；吴雪杉译 其他作品：https://www.jiaokey.com/tag/贾尔斯·卡尔弗（Giles Calver）编著；吴雪杉译.html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关键词搜索：https://www.jiaokey.com/tag/什么是包装设计？.html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