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书名：有机金属化学原理</w:t>
      </w:r>
    </w:p>
    <w:p>
      <w:r>
        <w:t>作者：科茨（Ｃｏａｔｅｓ，Ｇ．Ｅ．）等著；彭旭明译</w:t>
      </w:r>
    </w:p>
    <w:p>
      <w:r>
        <w:t>出版社：幼狮文化事业公司</w:t>
      </w:r>
    </w:p>
    <w:p>
      <w:r>
        <w:t>出版日期：1982.03</w:t>
      </w:r>
    </w:p>
    <w:p>
      <w:r>
        <w:t>总页数：336</w:t>
      </w:r>
    </w:p>
    <w:p>
      <w:r>
        <w:t>更多请访问教客网: www.jiaokey.com</w:t>
      </w:r>
    </w:p>
    <w:p>
      <w:r>
        <w:t>有机金属化学原理 评论地址：https://www.jiaokey.com/book/detail/11525373.html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