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小学生作文小辞典</w:t>
      </w:r>
    </w:p>
    <w:p>
      <w:r>
        <w:rPr>
          <w:rFonts w:ascii="宋体" w:hAnsi="宋体" w:eastAsia="宋体"/>
          <w:sz w:val="24"/>
        </w:rPr>
        <w:t>罗玉圃，赵玉琦编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小学生作文小辞典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罗玉圃，赵玉琦编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本书出售、求购地址：https://www.jiaokey.com/book/detail/11524724.html</w:t>
      </w:r>
    </w:p>
    <w:p>
      <w:r>
        <w:t>更多相关图书推荐：https://www.jiaokey.com</w:t>
      </w:r>
    </w:p>
    <w:p>
      <w:r>
        <w:t>罗玉圃，赵玉琦编 其他作品：https://www.jiaokey.com/tag/罗玉圃，赵玉琦编.html</w:t>
      </w:r>
    </w:p>
    <w:p>
      <w:r>
        <w:t>北京：中央民族学院出版社 出版图书：https://www.jiaokey.com/tag/北京：中央民族学院出版社.html</w:t>
      </w:r>
    </w:p>
    <w:p>
      <w:r>
        <w:t>关键词搜索：https://www.jiaokey.com/tag/小学生作文小辞典.html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