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茅以升桥话  第2版</w:t>
      </w:r>
    </w:p>
    <w:p>
      <w:r>
        <w:rPr>
          <w:rFonts w:ascii="宋体" w:hAnsi="宋体" w:eastAsia="宋体"/>
          <w:sz w:val="24"/>
        </w:rPr>
        <w:t>茅以升原作；许宏儒等编纂；张泰昌配图；茅以升科技教育基金会选编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茅以升桥话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茅以升原作；许宏儒等编纂；张泰昌配图；茅以升科技教育基金会选编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 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本书出售、求购地址：https://www.jiaokey.com/book/detail/11523916.html</w:t>
      </w:r>
    </w:p>
    <w:p>
      <w:r>
        <w:t>更多相关图书推荐：https://www.jiaokey.com</w:t>
      </w:r>
    </w:p>
    <w:p>
      <w:r>
        <w:t>茅以升原作；许宏儒等编纂；张泰昌配图；茅以升科技教育基金会选编 其他作品：https://www.jiaokey.com/tag/茅以升原作；许宏儒等编纂；张泰昌配图；茅以升科技教育基金会选编.html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关键词搜索：https://www.jiaokey.com/tag/桥 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