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北京市道路交通事故当事人责任确定标准（试行）  道路交通安全违法行为处罚及记分标准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北京市道路交通事故当事人责任确定标准（试行）  道路交通安全违法行为处罚及记分标准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本书出售、求购地址：https://www.jiaokey.com/book/detail/11523795.html</w:t>
      </w:r>
    </w:p>
    <w:p>
      <w:r>
        <w:t>更多相关图书推荐：https://www.jiaokey.com</w:t>
      </w:r>
    </w:p>
    <w:p>
      <w:r>
        <w:t>中国法制出版社 出版图书：https://www.jiaokey.com/tag/中国法制出版社.html</w:t>
      </w:r>
    </w:p>
    <w:p>
      <w:r>
        <w:t>关键词搜索：https://www.jiaokey.com/tag/北京市道路交通事故当事人责任确定标准（试行）  道路交通安全违法行为处罚及记分标准.html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