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老年长寿秘诀</w:t>
      </w:r>
    </w:p>
    <w:p>
      <w:r>
        <w:rPr>
          <w:rFonts w:ascii="宋体" w:hAnsi="宋体" w:eastAsia="宋体"/>
          <w:sz w:val="24"/>
        </w:rPr>
        <w:t>张湖德主编；童宣文，马列光，王俊，张宝祥，宋一川，刘晗副主编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老年长寿秘诀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张湖德主编；童宣文，马列光，王俊，张宝祥，宋一川，刘晗副主编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本书出售、求购地址：https://www.jiaokey.com/book/detail/11523715.html</w:t>
      </w:r>
    </w:p>
    <w:p>
      <w:r>
        <w:t>更多相关图书推荐：https://www.jiaokey.com</w:t>
      </w:r>
    </w:p>
    <w:p>
      <w:r>
        <w:t>张湖德主编；童宣文，马列光，王俊，张宝祥，宋一川，刘晗副主编 其他作品：https://www.jiaokey.com/tag/张湖德主编；童宣文，马列光，王俊，张宝祥，宋一川，刘晗副主编.html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关键词搜索：https://www.jiaokey.com/tag/老年长寿秘诀.html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