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一、二通用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一、二通用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本书出售、求购地址：https://www.jiaokey.com/book/detail/11523190.html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关键词搜索：https://www.jiaokey.com/tag/行政职业能力测验  一、二通用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