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让孩子成功又快乐  父母应和孩子共同学习的3大法则</w:t>
      </w:r>
    </w:p>
    <w:p>
      <w:r>
        <w:rPr>
          <w:rFonts w:ascii="宋体" w:hAnsi="宋体" w:eastAsia="宋体"/>
          <w:sz w:val="24"/>
        </w:rPr>
        <w:t>（美）吉姆·泰勒（Jim Taylor）著；盛强，盛明旸译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让孩子成功又快乐  父母应和孩子共同学习的3大法则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（美）吉姆·泰勒（Jim Taylor）著；盛强，盛明旸译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本书出售、求购地址：https://www.jiaokey.com/book/detail/11522981.html</w:t>
      </w:r>
    </w:p>
    <w:p>
      <w:r>
        <w:t>更多相关图书推荐：https://www.jiaokey.com</w:t>
      </w:r>
    </w:p>
    <w:p>
      <w:r>
        <w:t>（美）吉姆·泰勒（Jim Taylor）著；盛强，盛明旸译 其他作品：https://www.jiaokey.com/tag/（美）吉姆·泰勒（Jim Taylor）著；盛强，盛明旸译.html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关键词搜索：https://www.jiaokey.com/tag/让孩子成功又快乐  父母应和孩子共同学习的3大法则.html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