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九曲丧钟</w:t>
      </w:r>
    </w:p>
    <w:p>
      <w:r>
        <w:rPr>
          <w:rFonts w:ascii="宋体" w:hAnsi="宋体" w:eastAsia="宋体"/>
          <w:sz w:val="24"/>
        </w:rPr>
        <w:t>（英）多萝西·利·塞耶斯（Dorothy L. Sayers）著；王为平，米佳译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九曲丧钟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（英）多萝西·利·塞耶斯（Dorothy L. Sayers）著；王为平，米佳译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本书出售、求购地址：https://www.jiaokey.com/book/detail/11522817.html</w:t>
      </w:r>
    </w:p>
    <w:p>
      <w:r>
        <w:t>更多相关图书推荐：https://www.jiaokey.com</w:t>
      </w:r>
    </w:p>
    <w:p>
      <w:r>
        <w:t>（英）多萝西·利·塞耶斯（Dorothy L. Sayers）著；王为平，米佳译 其他作品：https://www.jiaokey.com/tag/（英）多萝西·利·塞耶斯（Dorothy L. Sayers）著；王为平，米佳译.html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