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周星驰映画</w:t>
      </w:r>
    </w:p>
    <w:p>
      <w:r>
        <w:rPr>
          <w:rFonts w:ascii="宋体" w:hAnsi="宋体" w:eastAsia="宋体"/>
          <w:sz w:val="24"/>
        </w:rPr>
        <w:t>师永刚，刘琼雄编著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周星驰映画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师永刚，刘琼雄编著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周星驰(学科:传记)周星驰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本书出售、求购地址：https://www.jiaokey.com/book/detail/11522693.html</w:t>
      </w:r>
    </w:p>
    <w:p>
      <w:r>
        <w:t>更多相关图书推荐：https://www.jiaokey.com</w:t>
      </w:r>
    </w:p>
    <w:p>
      <w:r>
        <w:t>师永刚，刘琼雄编著 其他作品：https://www.jiaokey.com/tag/师永刚，刘琼雄编著.html</w:t>
      </w:r>
    </w:p>
    <w:p>
      <w:r>
        <w:t>北京:作家出版社,2006.01 出版图书：https://www.jiaokey.com/tag/北京:作家出版社,2006.01.html</w:t>
      </w:r>
    </w:p>
    <w:p>
      <w:r>
        <w:t>关键词搜索：https://www.jiaokey.com/tag/周星驰(学科:传记)周星驰.html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