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书名：悲愤画神  廖冰兄的漫画艺术</w:t>
      </w:r>
    </w:p>
    <w:p>
      <w:r>
        <w:t>作者：廖冰兄著廖陵儿，张红苗整理</w:t>
      </w:r>
    </w:p>
    <w:p>
      <w:r>
        <w:t>出版社：北京：中国现代出版社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悲愤画神  廖冰兄的漫画艺术 评论地址：https://www.jiaokey.com/book/detail/11521546.html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