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摆脱心理困惑  初中生心理保健案例60则</w:t>
      </w:r>
    </w:p>
    <w:p>
      <w:r>
        <w:rPr>
          <w:rFonts w:ascii="宋体" w:hAnsi="宋体" w:eastAsia="宋体"/>
          <w:sz w:val="24"/>
        </w:rPr>
        <w:t>陈立春总编；高云荣本册主编；桂平副主编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摆脱心理困惑  初中生心理保健案例60则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陈立春总编；高云荣本册主编；桂平副主编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本书出售、求购地址：https://www.jiaokey.com/book/detail/11521143.html</w:t>
      </w:r>
    </w:p>
    <w:p>
      <w:r>
        <w:t>更多相关图书推荐：https://www.jiaokey.com</w:t>
      </w:r>
    </w:p>
    <w:p>
      <w:r>
        <w:t>陈立春总编；高云荣本册主编；桂平副主编 其他作品：https://www.jiaokey.com/tag/陈立春总编；高云荣本册主编；桂平副主编.html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关键词搜索：https://www.jiaokey.com/tag/摆脱心理困惑  初中生心理保健案例60则.html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