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性·健康</w:t>
      </w:r>
    </w:p>
    <w:p>
      <w:r>
        <w:rPr>
          <w:rFonts w:ascii="宋体" w:hAnsi="宋体" w:eastAsia="宋体"/>
          <w:sz w:val="24"/>
        </w:rPr>
        <w:t>周荣祥主编；严博泉副主编；祝海，李墨农，张宗亮，周志克，张欣红编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周荣祥主编；严博泉副主编；祝海，李墨农，张宗亮，周志克，张欣红编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本书出售、求购地址：https://www.jiaokey.com/book/detail/11520743.html</w:t>
      </w:r>
    </w:p>
    <w:p>
      <w:r>
        <w:t>更多相关图书推荐：https://www.jiaokey.com</w:t>
      </w:r>
    </w:p>
    <w:p>
      <w:r>
        <w:t>周荣祥主编；严博泉副主编；祝海，李墨农，张宗亮，周志克，张欣红编 其他作品：https://www.jiaokey.com/tag/周荣祥主编；严博泉副主编；祝海，李墨农，张宗亮，周志克，张欣红编.html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