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员工管理实操细节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本书出售、求购地址：https://www.jiaokey.com/book/detail/11520609.html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关键词搜索：https://www.jiaokey.com/tag/员工管理实操细节.html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