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贫富与政治</w:t>
      </w:r>
    </w:p>
    <w:p>
      <w:r>
        <w:rPr>
          <w:rFonts w:ascii="宋体" w:hAnsi="宋体" w:eastAsia="宋体"/>
          <w:sz w:val="24"/>
        </w:rPr>
        <w:t>（美）戈登·图洛克（Gordon Tullock）著；梁海音，范世涛等译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贫富与政治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（美）戈登·图洛克（Gordon Tullock）著；梁海音，范世涛等译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本书出售、求购地址：https://www.jiaokey.com/book/detail/11519805.html</w:t>
      </w:r>
    </w:p>
    <w:p>
      <w:r>
        <w:t>更多相关图书推荐：https://www.jiaokey.com</w:t>
      </w:r>
    </w:p>
    <w:p>
      <w:r>
        <w:t>（美）戈登·图洛克（Gordon Tullock）著；梁海音，范世涛等译 其他作品：https://www.jiaokey.com/tag/（美）戈登·图洛克（Gordon Tullock）著；梁海音，范世涛等译.html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关键词搜索：https://www.jiaokey.com/tag/贫富与政治.html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