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消化科诊疗精要</w:t>
      </w:r>
    </w:p>
    <w:p>
      <w:r>
        <w:rPr>
          <w:rFonts w:ascii="宋体" w:hAnsi="宋体" w:eastAsia="宋体"/>
          <w:sz w:val="24"/>
        </w:rPr>
        <w:t>谢佳平，马清珠，付博主编；许士明，曲爱君，张兴增，李桂英，荣秋华，谢宏文副主编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谢佳平，马清珠，付博主编；许士明，曲爱君，张兴增，李桂英，荣秋华，谢宏文副主编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本书出售、求购地址：https://www.jiaokey.com/book/detail/11519669.html</w:t>
      </w:r>
    </w:p>
    <w:p>
      <w:r>
        <w:t>更多相关图书推荐：https://www.jiaokey.com</w:t>
      </w:r>
    </w:p>
    <w:p>
      <w:r>
        <w:t>谢佳平，马清珠，付博主编；许士明，曲爱君，张兴增，李桂英，荣秋华，谢宏文副主编 其他作品：https://www.jiaokey.com/tag/谢佳平，马清珠，付博主编；许士明，曲爱君，张兴增，李桂英，荣秋华，谢宏文副主编.html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