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高中作文参考范文选评</w:t>
      </w:r>
    </w:p>
    <w:p>
      <w:r>
        <w:rPr>
          <w:rFonts w:ascii="宋体" w:hAnsi="宋体" w:eastAsia="宋体"/>
          <w:sz w:val="24"/>
        </w:rPr>
        <w:t>吕桂申，李一娟，马万金，王文琪，沈惠中编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高中作文参考范文选评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吕桂申，李一娟，马万金，王文琪，沈惠中编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本书出售、求购地址：https://www.jiaokey.com/book/detail/11519166.html</w:t>
      </w:r>
    </w:p>
    <w:p>
      <w:r>
        <w:t>更多相关图书推荐：https://www.jiaokey.com</w:t>
      </w:r>
    </w:p>
    <w:p>
      <w:r>
        <w:t>吕桂申，李一娟，马万金，王文琪，沈惠中编 其他作品：https://www.jiaokey.com/tag/吕桂申，李一娟，马万金，王文琪，沈惠中编.html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关键词搜索：https://www.jiaokey.com/tag/高中作文参考范文选评.html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