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书名：人生设计  一生七个阶段的定位</w:t>
      </w:r>
    </w:p>
    <w:p>
      <w:r>
        <w:t>作者：（英）帕特里克·贝特森（Patrick Bateson），（英）保罗·马丁（Paul Martin）著；孙尚奇译</w:t>
      </w:r>
    </w:p>
    <w:p>
      <w:r>
        <w:t>出版社：上海：文汇出版社</w:t>
      </w:r>
    </w:p>
    <w:p>
      <w:r>
        <w:t>出版日期：2004.11</w:t>
      </w:r>
    </w:p>
    <w:p>
      <w:r>
        <w:t>总页数：215</w:t>
      </w:r>
    </w:p>
    <w:p>
      <w:r>
        <w:t>更多请访问教客网: www.jiaokey.com</w:t>
      </w:r>
    </w:p>
    <w:p>
      <w:r>
        <w:t>人生设计  一生七个阶段的定位 评论地址：https://www.jiaokey.com/book/detail/11517997.html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