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医学生物学实验指导</w:t>
      </w:r>
    </w:p>
    <w:p>
      <w:r>
        <w:rPr>
          <w:rFonts w:ascii="宋体" w:hAnsi="宋体" w:eastAsia="宋体"/>
          <w:sz w:val="24"/>
        </w:rPr>
        <w:t>杨抚华主编；李贵真，胡火珍，彭惠民，吴立甫，葛承廉，金安鲁，李忠孝，陈汉彬，黄贵萍，须润华，徐鹤群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杨抚华主编；李贵真，胡火珍，彭惠民，吴立甫，葛承廉，金安鲁，李忠孝，陈汉彬，黄贵萍，须润华，徐鹤群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本书出售、求购地址：https://www.jiaokey.com/book/detail/11517814.html</w:t>
      </w:r>
    </w:p>
    <w:p>
      <w:r>
        <w:t>更多相关图书推荐：https://www.jiaokey.com</w:t>
      </w:r>
    </w:p>
    <w:p>
      <w:r>
        <w:t>杨抚华主编；李贵真，胡火珍，彭惠民，吴立甫，葛承廉，金安鲁，李忠孝，陈汉彬，黄贵萍，须润华，徐鹤群 其他作品：https://www.jiaokey.com/tag/杨抚华主编；李贵真，胡火珍，彭惠民，吴立甫，葛承廉，金安鲁，李忠孝，陈汉彬，黄贵萍，须润华，徐鹤群.html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关键词搜索：https://www.jiaokey.com/tag/医学生物学实验指导.html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