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书名：国外进口发电设备技术标准  锅炉部分</w:t>
      </w:r>
    </w:p>
    <w:p>
      <w:r>
        <w:t>作者：华东电力集团公司科技处，华东电力试验研究院科技信息所，华能上海石洞口第二发电厂</w:t>
      </w:r>
    </w:p>
    <w:p>
      <w:r>
        <w:t>出版社：</w:t>
      </w:r>
    </w:p>
    <w:p>
      <w:r>
        <w:t>出版日期：1998.03</w:t>
      </w:r>
    </w:p>
    <w:p>
      <w:r>
        <w:t>总页数：241</w:t>
      </w:r>
    </w:p>
    <w:p>
      <w:r>
        <w:t>更多请访问教客网: www.jiaokey.com</w:t>
      </w:r>
    </w:p>
    <w:p>
      <w:r>
        <w:t>国外进口发电设备技术标准  锅炉部分 评论地址：https://www.jiaokey.com/book/detail/11517742.html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