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从史前史到21世纪  下  第7版</w:t>
      </w:r>
    </w:p>
    <w:p>
      <w:r>
        <w:rPr>
          <w:rFonts w:ascii="宋体" w:hAnsi="宋体" w:eastAsia="宋体"/>
          <w:sz w:val="24"/>
        </w:rPr>
        <w:t>（美）斯塔夫里阿诺斯著；董书慧，王昶，徐正源译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从史前史到21世纪  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（美）斯塔夫里阿诺斯著；董书慧，王昶，徐正源译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本书出售、求购地址：https://www.jiaokey.com/book/detail/11517358.html</w:t>
      </w:r>
    </w:p>
    <w:p>
      <w:r>
        <w:t>更多相关图书推荐：https://www.jiaokey.com</w:t>
      </w:r>
    </w:p>
    <w:p>
      <w:r>
        <w:t>（美）斯塔夫里阿诺斯著；董书慧，王昶，徐正源译 其他作品：https://www.jiaokey.com/tag/（美）斯塔夫里阿诺斯著；董书慧，王昶，徐正源译.html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从史前史到21世纪  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