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高等物理化学实验</w:t>
      </w:r>
    </w:p>
    <w:p>
      <w:r>
        <w:rPr>
          <w:rFonts w:ascii="宋体" w:hAnsi="宋体" w:eastAsia="宋体"/>
          <w:sz w:val="24"/>
        </w:rPr>
        <w:t>邓希贤，侯恩鉴，王艳主编；邵振忠，金虬等编著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邓希贤，侯恩鉴，王艳主编；邵振忠，金虬等编著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本书出售、求购地址：https://www.jiaokey.com/book/detail/11517008.html</w:t>
      </w:r>
    </w:p>
    <w:p>
      <w:r>
        <w:t>更多相关图书推荐：https://www.jiaokey.com</w:t>
      </w:r>
    </w:p>
    <w:p>
      <w:r>
        <w:t>邓希贤，侯恩鉴，王艳主编；邵振忠，金虬等编著 其他作品：https://www.jiaokey.com/tag/邓希贤，侯恩鉴，王艳主编；邵振忠，金虬等编著.html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