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粒子动力学和电子离子光学第2次学术讨论会会议文集  第1分册</w:t>
      </w:r>
    </w:p>
    <w:p>
      <w:r>
        <w:rPr>
          <w:rFonts w:ascii="宋体" w:hAnsi="宋体" w:eastAsia="宋体"/>
          <w:sz w:val="24"/>
        </w:rPr>
        <w:t>中国核学会粒子加速器学会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粒子动力学和电子离子光学第2次学术讨论会会议文集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中国核学会粒子加速器学会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本书出售、求购地址：https://www.jiaokey.com/book/detail/11515633.html</w:t>
      </w:r>
    </w:p>
    <w:p>
      <w:r>
        <w:t>更多相关图书推荐：https://www.jiaokey.com</w:t>
      </w:r>
    </w:p>
    <w:p>
      <w:r>
        <w:t>中国核学会粒子加速器学会 其他作品：https://www.jiaokey.com/tag/中国核学会粒子加速器学会.html</w:t>
      </w:r>
    </w:p>
    <w:p>
      <w:r>
        <w:t>关键词搜索：https://www.jiaokey.com/tag/粒子动力学和电子离子光学第2次学术讨论会会议文集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