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汉英田径术语词汇</w:t>
      </w:r>
    </w:p>
    <w:p>
      <w:r>
        <w:rPr>
          <w:rFonts w:ascii="宋体" w:hAnsi="宋体" w:eastAsia="宋体"/>
          <w:sz w:val="24"/>
        </w:rPr>
        <w:t>王希贤编译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汉英田径术语词汇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北京市田径运动协会；天津体育学院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本书出售、求购地址：https://www.jiaokey.com/book/detail/11514259.html</w:t>
      </w:r>
    </w:p>
    <w:p>
      <w:r>
        <w:t>更多相关图书推荐：https://www.jiaokey.com</w:t>
      </w:r>
    </w:p>
    <w:p>
      <w:r>
        <w:t>王希贤编译 其他作品：https://www.jiaokey.com/tag/王希贤编译.html</w:t>
      </w:r>
    </w:p>
    <w:p>
      <w:r>
        <w:t>北京市田径运动协会；天津体育学院 出版图书：https://www.jiaokey.com/tag/北京市田径运动协会；天津体育学院.html</w:t>
      </w:r>
    </w:p>
    <w:p>
      <w:r>
        <w:t>关键词搜索：https://www.jiaokey.com/tag/汉英田径术语词汇.html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