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  祝贺钟敬文百岁华诞学术专刊</w:t>
      </w:r>
    </w:p>
    <w:p>
      <w:r>
        <w:rPr>
          <w:rFonts w:ascii="宋体" w:hAnsi="宋体" w:eastAsia="宋体"/>
          <w:sz w:val="24"/>
        </w:rPr>
        <w:t>向云驹主编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  祝贺钟敬文百岁华诞学术专刊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民间文化杂志社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本书出售、求购地址：https://www.jiaokey.com/book/detail/11514098.html</w:t>
      </w:r>
    </w:p>
    <w:p>
      <w:r>
        <w:t>更多相关图书推荐：https://www.jiaokey.com</w:t>
      </w:r>
    </w:p>
    <w:p>
      <w:r>
        <w:t>向云驹主编 其他作品：https://www.jiaokey.com/tag/向云驹主编.html</w:t>
      </w:r>
    </w:p>
    <w:p>
      <w:r>
        <w:t>民间文化杂志社 出版图书：https://www.jiaokey.com/tag/民间文化杂志社.html</w:t>
      </w:r>
    </w:p>
    <w:p>
      <w:r>
        <w:t>关键词搜索：https://www.jiaokey.com/tag/民间文化  祝贺钟敬文百岁华诞学术专刊.html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